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BFF" w:rsidRDefault="004F1BFF" w:rsidP="004F1BFF">
      <w:pPr>
        <w:rPr>
          <w:b/>
          <w:sz w:val="48"/>
          <w:szCs w:val="48"/>
        </w:rPr>
      </w:pPr>
      <w:r w:rsidRPr="005C5864">
        <w:rPr>
          <w:noProof/>
          <w:lang w:eastAsia="nl-NL"/>
        </w:rPr>
        <w:drawing>
          <wp:inline distT="0" distB="0" distL="0" distR="0" wp14:anchorId="053E898E" wp14:editId="4B2FB57F">
            <wp:extent cx="904875" cy="571500"/>
            <wp:effectExtent l="19050" t="0" r="9525" b="0"/>
            <wp:docPr id="1" name="Afbeelding 1"/>
            <wp:cNvGraphicFramePr/>
            <a:graphic xmlns:a="http://schemas.openxmlformats.org/drawingml/2006/main">
              <a:graphicData uri="http://schemas.openxmlformats.org/drawingml/2006/picture">
                <pic:pic xmlns:pic="http://schemas.openxmlformats.org/drawingml/2006/picture">
                  <pic:nvPicPr>
                    <pic:cNvPr id="2057" name="il_fi"/>
                    <pic:cNvPicPr>
                      <a:picLocks noChangeAspect="1" noChangeArrowheads="1"/>
                    </pic:cNvPicPr>
                  </pic:nvPicPr>
                  <pic:blipFill>
                    <a:blip r:embed="rId5" cstate="print"/>
                    <a:srcRect/>
                    <a:stretch>
                      <a:fillRect/>
                    </a:stretch>
                  </pic:blipFill>
                  <pic:spPr bwMode="auto">
                    <a:xfrm>
                      <a:off x="0" y="0"/>
                      <a:ext cx="904875" cy="571500"/>
                    </a:xfrm>
                    <a:prstGeom prst="rect">
                      <a:avLst/>
                    </a:prstGeom>
                    <a:noFill/>
                    <a:ln w="9525">
                      <a:noFill/>
                      <a:miter lim="800000"/>
                      <a:headEnd/>
                      <a:tailEnd/>
                    </a:ln>
                  </pic:spPr>
                </pic:pic>
              </a:graphicData>
            </a:graphic>
          </wp:inline>
        </w:drawing>
      </w:r>
      <w:r>
        <w:t xml:space="preserve">   </w:t>
      </w:r>
      <w:r w:rsidRPr="005C5864">
        <w:rPr>
          <w:b/>
          <w:sz w:val="48"/>
          <w:szCs w:val="48"/>
        </w:rPr>
        <w:t>Cycle club Structuur 2000</w:t>
      </w:r>
      <w:r>
        <w:rPr>
          <w:b/>
          <w:sz w:val="48"/>
          <w:szCs w:val="48"/>
        </w:rPr>
        <w:t xml:space="preserve">     </w:t>
      </w:r>
      <w:r w:rsidRPr="005C5864">
        <w:rPr>
          <w:b/>
          <w:noProof/>
          <w:sz w:val="48"/>
          <w:szCs w:val="48"/>
          <w:lang w:eastAsia="nl-NL"/>
        </w:rPr>
        <w:drawing>
          <wp:inline distT="0" distB="0" distL="0" distR="0" wp14:anchorId="0052A9B9" wp14:editId="7E45D6D9">
            <wp:extent cx="904875" cy="571500"/>
            <wp:effectExtent l="19050" t="0" r="9525" b="0"/>
            <wp:docPr id="2" name="Afbeelding 2"/>
            <wp:cNvGraphicFramePr/>
            <a:graphic xmlns:a="http://schemas.openxmlformats.org/drawingml/2006/main">
              <a:graphicData uri="http://schemas.openxmlformats.org/drawingml/2006/picture">
                <pic:pic xmlns:pic="http://schemas.openxmlformats.org/drawingml/2006/picture">
                  <pic:nvPicPr>
                    <pic:cNvPr id="2057" name="il_fi"/>
                    <pic:cNvPicPr>
                      <a:picLocks noChangeAspect="1" noChangeArrowheads="1"/>
                    </pic:cNvPicPr>
                  </pic:nvPicPr>
                  <pic:blipFill>
                    <a:blip r:embed="rId5" cstate="print"/>
                    <a:srcRect/>
                    <a:stretch>
                      <a:fillRect/>
                    </a:stretch>
                  </pic:blipFill>
                  <pic:spPr bwMode="auto">
                    <a:xfrm>
                      <a:off x="0" y="0"/>
                      <a:ext cx="904875" cy="571500"/>
                    </a:xfrm>
                    <a:prstGeom prst="rect">
                      <a:avLst/>
                    </a:prstGeom>
                    <a:noFill/>
                    <a:ln w="9525">
                      <a:noFill/>
                      <a:miter lim="800000"/>
                      <a:headEnd/>
                      <a:tailEnd/>
                    </a:ln>
                  </pic:spPr>
                </pic:pic>
              </a:graphicData>
            </a:graphic>
          </wp:inline>
        </w:drawing>
      </w:r>
    </w:p>
    <w:p w:rsidR="004F1BFF" w:rsidRDefault="00AE1074" w:rsidP="000C17C1">
      <w:pPr>
        <w:spacing w:after="0" w:line="240" w:lineRule="auto"/>
        <w:jc w:val="center"/>
        <w:rPr>
          <w:b/>
          <w:sz w:val="48"/>
          <w:szCs w:val="48"/>
        </w:rPr>
      </w:pPr>
      <w:r>
        <w:rPr>
          <w:b/>
          <w:sz w:val="48"/>
          <w:szCs w:val="48"/>
        </w:rPr>
        <w:t>Aanmeldformulier</w:t>
      </w:r>
      <w:r w:rsidR="00A51807">
        <w:rPr>
          <w:b/>
          <w:sz w:val="48"/>
          <w:szCs w:val="48"/>
        </w:rPr>
        <w:t xml:space="preserve"> mailen naar mgmdewit@zeelandnet.nl</w:t>
      </w:r>
      <w:bookmarkStart w:id="0" w:name="_GoBack"/>
      <w:bookmarkEnd w:id="0"/>
    </w:p>
    <w:tbl>
      <w:tblPr>
        <w:tblStyle w:val="Tabelraster"/>
        <w:tblW w:w="0" w:type="auto"/>
        <w:tblLook w:val="04A0" w:firstRow="1" w:lastRow="0" w:firstColumn="1" w:lastColumn="0" w:noHBand="0" w:noVBand="1"/>
      </w:tblPr>
      <w:tblGrid>
        <w:gridCol w:w="4553"/>
        <w:gridCol w:w="4509"/>
      </w:tblGrid>
      <w:tr w:rsidR="004F1BFF" w:rsidTr="00370687">
        <w:tc>
          <w:tcPr>
            <w:tcW w:w="4606" w:type="dxa"/>
          </w:tcPr>
          <w:p w:rsidR="004F1BFF" w:rsidRPr="00A51807" w:rsidRDefault="00AE1074" w:rsidP="00370687">
            <w:pPr>
              <w:rPr>
                <w:rFonts w:ascii="Arial" w:hAnsi="Arial" w:cs="Arial"/>
                <w:b/>
                <w:sz w:val="24"/>
                <w:szCs w:val="24"/>
              </w:rPr>
            </w:pPr>
            <w:r w:rsidRPr="00A51807">
              <w:rPr>
                <w:rFonts w:ascii="Arial" w:hAnsi="Arial" w:cs="Arial"/>
                <w:b/>
                <w:sz w:val="24"/>
                <w:szCs w:val="24"/>
              </w:rPr>
              <w:t>Naam:</w:t>
            </w:r>
          </w:p>
        </w:tc>
        <w:tc>
          <w:tcPr>
            <w:tcW w:w="4606" w:type="dxa"/>
          </w:tcPr>
          <w:p w:rsidR="004F1BFF" w:rsidRDefault="004F1BFF" w:rsidP="00370687">
            <w:pPr>
              <w:rPr>
                <w:rFonts w:ascii="Arial" w:hAnsi="Arial" w:cs="Arial"/>
                <w:b/>
                <w:sz w:val="20"/>
                <w:szCs w:val="20"/>
              </w:rPr>
            </w:pPr>
          </w:p>
        </w:tc>
      </w:tr>
      <w:tr w:rsidR="004F1BFF" w:rsidTr="00370687">
        <w:tc>
          <w:tcPr>
            <w:tcW w:w="4606" w:type="dxa"/>
          </w:tcPr>
          <w:p w:rsidR="004F1BFF" w:rsidRPr="00A51807" w:rsidRDefault="00AE1074" w:rsidP="00370687">
            <w:pPr>
              <w:rPr>
                <w:rFonts w:ascii="Arial" w:hAnsi="Arial" w:cs="Arial"/>
                <w:b/>
                <w:sz w:val="24"/>
                <w:szCs w:val="24"/>
              </w:rPr>
            </w:pPr>
            <w:r w:rsidRPr="00A51807">
              <w:rPr>
                <w:rFonts w:ascii="Arial" w:hAnsi="Arial" w:cs="Arial"/>
                <w:b/>
                <w:sz w:val="24"/>
                <w:szCs w:val="24"/>
              </w:rPr>
              <w:t>Adres:</w:t>
            </w:r>
          </w:p>
        </w:tc>
        <w:tc>
          <w:tcPr>
            <w:tcW w:w="4606" w:type="dxa"/>
          </w:tcPr>
          <w:p w:rsidR="004F1BFF" w:rsidRDefault="004F1BFF" w:rsidP="00370687">
            <w:pPr>
              <w:rPr>
                <w:rFonts w:ascii="Arial" w:hAnsi="Arial" w:cs="Arial"/>
                <w:b/>
                <w:sz w:val="20"/>
                <w:szCs w:val="20"/>
              </w:rPr>
            </w:pPr>
          </w:p>
        </w:tc>
      </w:tr>
      <w:tr w:rsidR="00AE1074" w:rsidTr="00370687">
        <w:tc>
          <w:tcPr>
            <w:tcW w:w="4606" w:type="dxa"/>
          </w:tcPr>
          <w:p w:rsidR="00AE1074" w:rsidRPr="00A51807" w:rsidRDefault="00AE1074" w:rsidP="00370687">
            <w:pPr>
              <w:rPr>
                <w:rFonts w:ascii="Arial" w:hAnsi="Arial" w:cs="Arial"/>
                <w:b/>
                <w:sz w:val="24"/>
                <w:szCs w:val="24"/>
              </w:rPr>
            </w:pPr>
            <w:r w:rsidRPr="00A51807">
              <w:rPr>
                <w:rFonts w:ascii="Arial" w:hAnsi="Arial" w:cs="Arial"/>
                <w:b/>
                <w:sz w:val="24"/>
                <w:szCs w:val="24"/>
              </w:rPr>
              <w:t>Postcode:</w:t>
            </w:r>
          </w:p>
        </w:tc>
        <w:tc>
          <w:tcPr>
            <w:tcW w:w="4606" w:type="dxa"/>
          </w:tcPr>
          <w:p w:rsidR="00AE1074" w:rsidRDefault="00AE1074" w:rsidP="00370687">
            <w:pPr>
              <w:rPr>
                <w:rFonts w:ascii="Arial" w:hAnsi="Arial" w:cs="Arial"/>
                <w:b/>
                <w:sz w:val="20"/>
                <w:szCs w:val="20"/>
              </w:rPr>
            </w:pPr>
          </w:p>
        </w:tc>
      </w:tr>
      <w:tr w:rsidR="00AE1074" w:rsidTr="00370687">
        <w:tc>
          <w:tcPr>
            <w:tcW w:w="4606" w:type="dxa"/>
          </w:tcPr>
          <w:p w:rsidR="00AE1074" w:rsidRPr="00A51807" w:rsidRDefault="00AE1074" w:rsidP="00370687">
            <w:pPr>
              <w:rPr>
                <w:rFonts w:ascii="Arial" w:hAnsi="Arial" w:cs="Arial"/>
                <w:b/>
                <w:sz w:val="24"/>
                <w:szCs w:val="24"/>
              </w:rPr>
            </w:pPr>
            <w:r w:rsidRPr="00A51807">
              <w:rPr>
                <w:rFonts w:ascii="Arial" w:hAnsi="Arial" w:cs="Arial"/>
                <w:b/>
                <w:sz w:val="24"/>
                <w:szCs w:val="24"/>
              </w:rPr>
              <w:t>Woonplaats:</w:t>
            </w:r>
          </w:p>
        </w:tc>
        <w:tc>
          <w:tcPr>
            <w:tcW w:w="4606" w:type="dxa"/>
          </w:tcPr>
          <w:p w:rsidR="00AE1074" w:rsidRDefault="00AE1074" w:rsidP="00370687">
            <w:pPr>
              <w:rPr>
                <w:rFonts w:ascii="Arial" w:hAnsi="Arial" w:cs="Arial"/>
                <w:b/>
                <w:sz w:val="20"/>
                <w:szCs w:val="20"/>
              </w:rPr>
            </w:pPr>
          </w:p>
        </w:tc>
      </w:tr>
      <w:tr w:rsidR="00AE1074" w:rsidTr="00370687">
        <w:tc>
          <w:tcPr>
            <w:tcW w:w="4606" w:type="dxa"/>
          </w:tcPr>
          <w:p w:rsidR="00AE1074" w:rsidRPr="00A51807" w:rsidRDefault="00AE1074" w:rsidP="00370687">
            <w:pPr>
              <w:rPr>
                <w:rFonts w:ascii="Arial" w:hAnsi="Arial" w:cs="Arial"/>
                <w:b/>
                <w:sz w:val="24"/>
                <w:szCs w:val="24"/>
              </w:rPr>
            </w:pPr>
            <w:r w:rsidRPr="00A51807">
              <w:rPr>
                <w:rFonts w:ascii="Arial" w:hAnsi="Arial" w:cs="Arial"/>
                <w:b/>
                <w:sz w:val="24"/>
                <w:szCs w:val="24"/>
              </w:rPr>
              <w:t>Telefoonnummer:</w:t>
            </w:r>
          </w:p>
        </w:tc>
        <w:tc>
          <w:tcPr>
            <w:tcW w:w="4606" w:type="dxa"/>
          </w:tcPr>
          <w:p w:rsidR="00AE1074" w:rsidRDefault="00AE1074" w:rsidP="00370687">
            <w:pPr>
              <w:rPr>
                <w:rFonts w:ascii="Arial" w:hAnsi="Arial" w:cs="Arial"/>
                <w:b/>
                <w:sz w:val="20"/>
                <w:szCs w:val="20"/>
              </w:rPr>
            </w:pPr>
          </w:p>
        </w:tc>
      </w:tr>
      <w:tr w:rsidR="00AE1074" w:rsidTr="00370687">
        <w:tc>
          <w:tcPr>
            <w:tcW w:w="4606" w:type="dxa"/>
          </w:tcPr>
          <w:p w:rsidR="00AE1074" w:rsidRPr="00A51807" w:rsidRDefault="00AE1074" w:rsidP="00370687">
            <w:pPr>
              <w:rPr>
                <w:rFonts w:ascii="Arial" w:hAnsi="Arial" w:cs="Arial"/>
                <w:b/>
                <w:sz w:val="24"/>
                <w:szCs w:val="24"/>
              </w:rPr>
            </w:pPr>
            <w:r w:rsidRPr="00A51807">
              <w:rPr>
                <w:rFonts w:ascii="Arial" w:hAnsi="Arial" w:cs="Arial"/>
                <w:b/>
                <w:sz w:val="24"/>
                <w:szCs w:val="24"/>
              </w:rPr>
              <w:t>GSM:</w:t>
            </w:r>
          </w:p>
        </w:tc>
        <w:tc>
          <w:tcPr>
            <w:tcW w:w="4606" w:type="dxa"/>
          </w:tcPr>
          <w:p w:rsidR="00AE1074" w:rsidRDefault="00AE1074" w:rsidP="00370687">
            <w:pPr>
              <w:rPr>
                <w:rFonts w:ascii="Arial" w:hAnsi="Arial" w:cs="Arial"/>
                <w:b/>
                <w:sz w:val="20"/>
                <w:szCs w:val="20"/>
              </w:rPr>
            </w:pPr>
          </w:p>
        </w:tc>
      </w:tr>
      <w:tr w:rsidR="00AE1074" w:rsidTr="00370687">
        <w:tc>
          <w:tcPr>
            <w:tcW w:w="4606" w:type="dxa"/>
          </w:tcPr>
          <w:p w:rsidR="00AE1074" w:rsidRPr="00A51807" w:rsidRDefault="00AE1074" w:rsidP="00370687">
            <w:pPr>
              <w:rPr>
                <w:rFonts w:ascii="Arial" w:hAnsi="Arial" w:cs="Arial"/>
                <w:b/>
                <w:sz w:val="24"/>
                <w:szCs w:val="24"/>
              </w:rPr>
            </w:pPr>
            <w:r w:rsidRPr="00A51807">
              <w:rPr>
                <w:rFonts w:ascii="Arial" w:hAnsi="Arial" w:cs="Arial"/>
                <w:b/>
                <w:sz w:val="24"/>
                <w:szCs w:val="24"/>
              </w:rPr>
              <w:t>Geboortedatum:</w:t>
            </w:r>
          </w:p>
        </w:tc>
        <w:tc>
          <w:tcPr>
            <w:tcW w:w="4606" w:type="dxa"/>
          </w:tcPr>
          <w:p w:rsidR="00AE1074" w:rsidRDefault="00AE1074" w:rsidP="00370687">
            <w:pPr>
              <w:rPr>
                <w:rFonts w:ascii="Arial" w:hAnsi="Arial" w:cs="Arial"/>
                <w:b/>
                <w:sz w:val="20"/>
                <w:szCs w:val="20"/>
              </w:rPr>
            </w:pPr>
          </w:p>
        </w:tc>
      </w:tr>
    </w:tbl>
    <w:p w:rsidR="00AE1074" w:rsidRPr="00A51807" w:rsidRDefault="00AE1074" w:rsidP="00AE1074">
      <w:pPr>
        <w:pStyle w:val="Normaalweb"/>
        <w:spacing w:after="0" w:line="240" w:lineRule="auto"/>
        <w:jc w:val="both"/>
        <w:rPr>
          <w:rFonts w:asciiTheme="minorHAnsi" w:hAnsiTheme="minorHAnsi" w:cstheme="minorHAnsi"/>
        </w:rPr>
      </w:pPr>
      <w:r w:rsidRPr="00A51807">
        <w:rPr>
          <w:rFonts w:asciiTheme="minorHAnsi" w:hAnsiTheme="minorHAnsi" w:cstheme="minorHAnsi"/>
        </w:rPr>
        <w:t>Structuur 2000 is aangesloten bij de NTFU, zodat alle leden direct via de NTFU verzekerd zijn, ongeacht of de leden nu met de club of buiten de club om aan het fietsen zijn. Wel zo makkelijk!</w:t>
      </w:r>
    </w:p>
    <w:p w:rsidR="00AE1074" w:rsidRPr="00A51807" w:rsidRDefault="00A51807">
      <w:pPr>
        <w:rPr>
          <w:rFonts w:ascii="Arial" w:hAnsi="Arial" w:cs="Arial"/>
          <w:b/>
          <w:sz w:val="32"/>
          <w:szCs w:val="32"/>
          <w:u w:val="single"/>
        </w:rPr>
      </w:pPr>
      <w:r>
        <w:rPr>
          <w:rFonts w:ascii="Arial" w:hAnsi="Arial" w:cs="Arial"/>
          <w:b/>
          <w:sz w:val="32"/>
          <w:szCs w:val="32"/>
          <w:u w:val="single"/>
        </w:rPr>
        <w:t>Overige v</w:t>
      </w:r>
      <w:r w:rsidR="00AE1074" w:rsidRPr="00A51807">
        <w:rPr>
          <w:rFonts w:ascii="Arial" w:hAnsi="Arial" w:cs="Arial"/>
          <w:b/>
          <w:sz w:val="32"/>
          <w:szCs w:val="32"/>
          <w:u w:val="single"/>
        </w:rPr>
        <w:t>oordelen voor jou als fietser:</w:t>
      </w:r>
    </w:p>
    <w:p w:rsidR="00A51807" w:rsidRPr="00A51807" w:rsidRDefault="00A51807" w:rsidP="00A51807">
      <w:pPr>
        <w:spacing w:after="0" w:line="240" w:lineRule="auto"/>
        <w:rPr>
          <w:rFonts w:ascii="&amp;quot" w:eastAsia="Times New Roman" w:hAnsi="&amp;quot" w:cs="Times New Roman"/>
          <w:color w:val="031429"/>
          <w:sz w:val="27"/>
          <w:szCs w:val="27"/>
          <w:lang w:eastAsia="nl-NL"/>
        </w:rPr>
      </w:pPr>
      <w:r w:rsidRPr="00A51807">
        <w:rPr>
          <w:rFonts w:ascii="&amp;quot" w:eastAsia="Times New Roman" w:hAnsi="&amp;quot" w:cs="Times New Roman"/>
          <w:color w:val="031429"/>
          <w:sz w:val="27"/>
          <w:szCs w:val="27"/>
          <w:lang w:eastAsia="nl-NL"/>
        </w:rPr>
        <w:t>Fietsschadeverzekering</w:t>
      </w:r>
    </w:p>
    <w:p w:rsidR="00A51807" w:rsidRPr="00A51807" w:rsidRDefault="00A51807" w:rsidP="00A51807">
      <w:pPr>
        <w:spacing w:after="0" w:line="240" w:lineRule="auto"/>
        <w:rPr>
          <w:rFonts w:ascii="&amp;quot" w:eastAsia="Times New Roman" w:hAnsi="&amp;quot" w:cs="Times New Roman"/>
          <w:color w:val="68727F"/>
          <w:sz w:val="27"/>
          <w:szCs w:val="27"/>
          <w:lang w:eastAsia="nl-NL"/>
        </w:rPr>
      </w:pPr>
      <w:r w:rsidRPr="00A51807">
        <w:rPr>
          <w:rFonts w:ascii="&amp;quot" w:eastAsia="Times New Roman" w:hAnsi="&amp;quot" w:cs="Times New Roman"/>
          <w:color w:val="68727F"/>
          <w:sz w:val="27"/>
          <w:szCs w:val="27"/>
          <w:lang w:eastAsia="nl-NL"/>
        </w:rPr>
        <w:t>Gevallen? Jouw fiets is standaard verzekerd tot €1.000,- aan schade, je accessoires tot €350,-. Kies voor Extra Dekking om het bedrag op te hogen.</w:t>
      </w:r>
    </w:p>
    <w:p w:rsidR="00A51807" w:rsidRPr="00A51807" w:rsidRDefault="00A51807" w:rsidP="00A51807">
      <w:pPr>
        <w:spacing w:after="0" w:line="240" w:lineRule="auto"/>
        <w:rPr>
          <w:rFonts w:ascii="&amp;quot" w:eastAsia="Times New Roman" w:hAnsi="&amp;quot" w:cs="Times New Roman"/>
          <w:color w:val="031429"/>
          <w:sz w:val="27"/>
          <w:szCs w:val="27"/>
          <w:lang w:eastAsia="nl-NL"/>
        </w:rPr>
      </w:pPr>
      <w:r w:rsidRPr="00A51807">
        <w:rPr>
          <w:rFonts w:ascii="&amp;quot" w:eastAsia="Times New Roman" w:hAnsi="&amp;quot" w:cs="Times New Roman"/>
          <w:color w:val="031429"/>
          <w:sz w:val="27"/>
          <w:szCs w:val="27"/>
          <w:lang w:eastAsia="nl-NL"/>
        </w:rPr>
        <w:t>Korting op 2.500 toertochten</w:t>
      </w:r>
    </w:p>
    <w:p w:rsidR="00A51807" w:rsidRPr="00A51807" w:rsidRDefault="00A51807" w:rsidP="00A51807">
      <w:pPr>
        <w:spacing w:after="0" w:line="240" w:lineRule="auto"/>
        <w:rPr>
          <w:rFonts w:ascii="&amp;quot" w:eastAsia="Times New Roman" w:hAnsi="&amp;quot" w:cs="Times New Roman"/>
          <w:color w:val="68727F"/>
          <w:sz w:val="27"/>
          <w:szCs w:val="27"/>
          <w:lang w:eastAsia="nl-NL"/>
        </w:rPr>
      </w:pPr>
      <w:r w:rsidRPr="00A51807">
        <w:rPr>
          <w:rFonts w:ascii="&amp;quot" w:eastAsia="Times New Roman" w:hAnsi="&amp;quot" w:cs="Times New Roman"/>
          <w:color w:val="68727F"/>
          <w:sz w:val="27"/>
          <w:szCs w:val="27"/>
          <w:lang w:eastAsia="nl-NL"/>
        </w:rPr>
        <w:t>Je krijgt korting bij toertochten. Rij je regelmatig een tocht? Dan kan de korting flink oplopen!</w:t>
      </w:r>
    </w:p>
    <w:p w:rsidR="00A51807" w:rsidRPr="00A51807" w:rsidRDefault="00A51807" w:rsidP="00A51807">
      <w:pPr>
        <w:spacing w:after="0" w:line="240" w:lineRule="auto"/>
        <w:rPr>
          <w:rFonts w:ascii="&amp;quot" w:eastAsia="Times New Roman" w:hAnsi="&amp;quot" w:cs="Times New Roman"/>
          <w:color w:val="031429"/>
          <w:sz w:val="27"/>
          <w:szCs w:val="27"/>
          <w:lang w:eastAsia="nl-NL"/>
        </w:rPr>
      </w:pPr>
      <w:r w:rsidRPr="00A51807">
        <w:rPr>
          <w:rFonts w:ascii="&amp;quot" w:eastAsia="Times New Roman" w:hAnsi="&amp;quot" w:cs="Times New Roman"/>
          <w:color w:val="031429"/>
          <w:sz w:val="27"/>
          <w:szCs w:val="27"/>
          <w:lang w:eastAsia="nl-NL"/>
        </w:rPr>
        <w:t>Belangenbehartiging</w:t>
      </w:r>
    </w:p>
    <w:p w:rsidR="00A51807" w:rsidRPr="00A51807" w:rsidRDefault="00A51807" w:rsidP="00A51807">
      <w:pPr>
        <w:spacing w:after="0" w:line="240" w:lineRule="auto"/>
        <w:rPr>
          <w:rFonts w:ascii="&amp;quot" w:eastAsia="Times New Roman" w:hAnsi="&amp;quot" w:cs="Times New Roman"/>
          <w:color w:val="68727F"/>
          <w:sz w:val="27"/>
          <w:szCs w:val="27"/>
          <w:lang w:eastAsia="nl-NL"/>
        </w:rPr>
      </w:pPr>
      <w:r w:rsidRPr="00A51807">
        <w:rPr>
          <w:rFonts w:ascii="&amp;quot" w:eastAsia="Times New Roman" w:hAnsi="&amp;quot" w:cs="Times New Roman"/>
          <w:color w:val="68727F"/>
          <w:sz w:val="27"/>
          <w:szCs w:val="27"/>
          <w:lang w:eastAsia="nl-NL"/>
        </w:rPr>
        <w:t>Wij vertegenwoordigen jouw stem, zo zetten we ons in voor een ruimte voor de wielrenner en aantrekkelijk bos voor de mountainbiker.</w:t>
      </w:r>
    </w:p>
    <w:p w:rsidR="00A51807" w:rsidRPr="00A51807" w:rsidRDefault="00A51807" w:rsidP="00A51807">
      <w:pPr>
        <w:spacing w:after="0" w:line="240" w:lineRule="auto"/>
        <w:rPr>
          <w:rFonts w:ascii="&amp;quot" w:eastAsia="Times New Roman" w:hAnsi="&amp;quot" w:cs="Times New Roman"/>
          <w:color w:val="031429"/>
          <w:sz w:val="27"/>
          <w:szCs w:val="27"/>
          <w:lang w:eastAsia="nl-NL"/>
        </w:rPr>
      </w:pPr>
      <w:r w:rsidRPr="00A51807">
        <w:rPr>
          <w:rFonts w:ascii="&amp;quot" w:eastAsia="Times New Roman" w:hAnsi="&amp;quot" w:cs="Times New Roman"/>
          <w:color w:val="031429"/>
          <w:sz w:val="27"/>
          <w:szCs w:val="27"/>
          <w:lang w:eastAsia="nl-NL"/>
        </w:rPr>
        <w:t>Fietssport Magazine</w:t>
      </w:r>
    </w:p>
    <w:p w:rsidR="00A51807" w:rsidRPr="00A51807" w:rsidRDefault="00A51807" w:rsidP="00A51807">
      <w:pPr>
        <w:spacing w:after="0" w:line="240" w:lineRule="auto"/>
        <w:rPr>
          <w:rFonts w:ascii="&amp;quot" w:eastAsia="Times New Roman" w:hAnsi="&amp;quot" w:cs="Times New Roman"/>
          <w:color w:val="68727F"/>
          <w:sz w:val="27"/>
          <w:szCs w:val="27"/>
          <w:lang w:eastAsia="nl-NL"/>
        </w:rPr>
      </w:pPr>
      <w:r w:rsidRPr="00A51807">
        <w:rPr>
          <w:rFonts w:ascii="&amp;quot" w:eastAsia="Times New Roman" w:hAnsi="&amp;quot" w:cs="Times New Roman"/>
          <w:color w:val="68727F"/>
          <w:sz w:val="27"/>
          <w:szCs w:val="27"/>
          <w:lang w:eastAsia="nl-NL"/>
        </w:rPr>
        <w:t>4x per jaar ontvang je ons magazine, boordevol inspiratie voor sportieve fietsers en mountainbikers.</w:t>
      </w:r>
    </w:p>
    <w:p w:rsidR="00A51807" w:rsidRPr="00A51807" w:rsidRDefault="00A51807" w:rsidP="00A51807">
      <w:pPr>
        <w:spacing w:after="0" w:line="240" w:lineRule="auto"/>
        <w:rPr>
          <w:rFonts w:ascii="&amp;quot" w:eastAsia="Times New Roman" w:hAnsi="&amp;quot" w:cs="Times New Roman"/>
          <w:color w:val="031429"/>
          <w:sz w:val="27"/>
          <w:szCs w:val="27"/>
          <w:lang w:eastAsia="nl-NL"/>
        </w:rPr>
      </w:pPr>
      <w:r w:rsidRPr="00A51807">
        <w:rPr>
          <w:rFonts w:ascii="&amp;quot" w:eastAsia="Times New Roman" w:hAnsi="&amp;quot" w:cs="Times New Roman"/>
          <w:color w:val="031429"/>
          <w:sz w:val="27"/>
          <w:szCs w:val="27"/>
          <w:lang w:eastAsia="nl-NL"/>
        </w:rPr>
        <w:t>Scan &amp; Go</w:t>
      </w:r>
    </w:p>
    <w:p w:rsidR="00A51807" w:rsidRPr="00A51807" w:rsidRDefault="00A51807" w:rsidP="00A51807">
      <w:pPr>
        <w:spacing w:after="0" w:line="240" w:lineRule="auto"/>
        <w:rPr>
          <w:rFonts w:ascii="&amp;quot" w:eastAsia="Times New Roman" w:hAnsi="&amp;quot" w:cs="Times New Roman"/>
          <w:color w:val="68727F"/>
          <w:sz w:val="27"/>
          <w:szCs w:val="27"/>
          <w:lang w:eastAsia="nl-NL"/>
        </w:rPr>
      </w:pPr>
      <w:r w:rsidRPr="00A51807">
        <w:rPr>
          <w:rFonts w:ascii="&amp;quot" w:eastAsia="Times New Roman" w:hAnsi="&amp;quot" w:cs="Times New Roman"/>
          <w:color w:val="68727F"/>
          <w:sz w:val="27"/>
          <w:szCs w:val="27"/>
          <w:lang w:eastAsia="nl-NL"/>
        </w:rPr>
        <w:t>Bij een tocht snel van start? Met jouw unieke barcode hoef je vooraf bij een tocht alleen maar gescand te worden en kun je daarna direct op pad.</w:t>
      </w:r>
    </w:p>
    <w:p w:rsidR="00A51807" w:rsidRPr="00A51807" w:rsidRDefault="00A51807" w:rsidP="00A51807">
      <w:pPr>
        <w:spacing w:after="0" w:line="240" w:lineRule="auto"/>
        <w:rPr>
          <w:rFonts w:ascii="&amp;quot" w:eastAsia="Times New Roman" w:hAnsi="&amp;quot" w:cs="Times New Roman"/>
          <w:color w:val="031429"/>
          <w:sz w:val="27"/>
          <w:szCs w:val="27"/>
          <w:lang w:eastAsia="nl-NL"/>
        </w:rPr>
      </w:pPr>
      <w:r w:rsidRPr="00A51807">
        <w:rPr>
          <w:rFonts w:ascii="&amp;quot" w:eastAsia="Times New Roman" w:hAnsi="&amp;quot" w:cs="Times New Roman"/>
          <w:color w:val="031429"/>
          <w:sz w:val="27"/>
          <w:szCs w:val="27"/>
          <w:lang w:eastAsia="nl-NL"/>
        </w:rPr>
        <w:t>700+ routes</w:t>
      </w:r>
    </w:p>
    <w:p w:rsidR="00A51807" w:rsidRPr="00A51807" w:rsidRDefault="00A51807" w:rsidP="00A51807">
      <w:pPr>
        <w:spacing w:after="0" w:line="240" w:lineRule="auto"/>
        <w:rPr>
          <w:rFonts w:ascii="&amp;quot" w:eastAsia="Times New Roman" w:hAnsi="&amp;quot" w:cs="Times New Roman"/>
          <w:color w:val="68727F"/>
          <w:sz w:val="27"/>
          <w:szCs w:val="27"/>
          <w:lang w:eastAsia="nl-NL"/>
        </w:rPr>
      </w:pPr>
      <w:r w:rsidRPr="00A51807">
        <w:rPr>
          <w:rFonts w:ascii="&amp;quot" w:eastAsia="Times New Roman" w:hAnsi="&amp;quot" w:cs="Times New Roman"/>
          <w:color w:val="68727F"/>
          <w:sz w:val="27"/>
          <w:szCs w:val="27"/>
          <w:lang w:eastAsia="nl-NL"/>
        </w:rPr>
        <w:t xml:space="preserve">Eens een andere route fietsen dan het bekende rondje? Op Fietssport.nl staan meer dan 700 routes die je gratis als GPX-bestand kunt downloaden. </w:t>
      </w:r>
    </w:p>
    <w:p w:rsidR="00A51807" w:rsidRDefault="00A51807" w:rsidP="00A51807">
      <w:pPr>
        <w:pStyle w:val="Lijstalinea"/>
      </w:pPr>
    </w:p>
    <w:sectPr w:rsidR="00A51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90F8E"/>
    <w:multiLevelType w:val="hybridMultilevel"/>
    <w:tmpl w:val="4448E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FF"/>
    <w:rsid w:val="000C17C1"/>
    <w:rsid w:val="00166794"/>
    <w:rsid w:val="004F1BFF"/>
    <w:rsid w:val="00A51807"/>
    <w:rsid w:val="00AE1074"/>
    <w:rsid w:val="00E61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9793"/>
  <w15:chartTrackingRefBased/>
  <w15:docId w15:val="{D2E73AD2-C6C9-4CB9-8B94-363517BC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F1BF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F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E1074"/>
    <w:pPr>
      <w:spacing w:before="100" w:beforeAutospacing="1" w:after="300" w:line="432" w:lineRule="atLeast"/>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51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8195">
      <w:bodyDiv w:val="1"/>
      <w:marLeft w:val="0"/>
      <w:marRight w:val="0"/>
      <w:marTop w:val="0"/>
      <w:marBottom w:val="0"/>
      <w:divBdr>
        <w:top w:val="none" w:sz="0" w:space="0" w:color="auto"/>
        <w:left w:val="none" w:sz="0" w:space="0" w:color="auto"/>
        <w:bottom w:val="none" w:sz="0" w:space="0" w:color="auto"/>
        <w:right w:val="none" w:sz="0" w:space="0" w:color="auto"/>
      </w:divBdr>
    </w:div>
    <w:div w:id="656610644">
      <w:bodyDiv w:val="1"/>
      <w:marLeft w:val="0"/>
      <w:marRight w:val="0"/>
      <w:marTop w:val="0"/>
      <w:marBottom w:val="0"/>
      <w:divBdr>
        <w:top w:val="none" w:sz="0" w:space="0" w:color="auto"/>
        <w:left w:val="none" w:sz="0" w:space="0" w:color="auto"/>
        <w:bottom w:val="none" w:sz="0" w:space="0" w:color="auto"/>
        <w:right w:val="none" w:sz="0" w:space="0" w:color="auto"/>
      </w:divBdr>
    </w:div>
    <w:div w:id="771432697">
      <w:bodyDiv w:val="1"/>
      <w:marLeft w:val="0"/>
      <w:marRight w:val="0"/>
      <w:marTop w:val="0"/>
      <w:marBottom w:val="0"/>
      <w:divBdr>
        <w:top w:val="none" w:sz="0" w:space="0" w:color="auto"/>
        <w:left w:val="none" w:sz="0" w:space="0" w:color="auto"/>
        <w:bottom w:val="none" w:sz="0" w:space="0" w:color="auto"/>
        <w:right w:val="none" w:sz="0" w:space="0" w:color="auto"/>
      </w:divBdr>
    </w:div>
    <w:div w:id="974721174">
      <w:bodyDiv w:val="1"/>
      <w:marLeft w:val="0"/>
      <w:marRight w:val="0"/>
      <w:marTop w:val="0"/>
      <w:marBottom w:val="0"/>
      <w:divBdr>
        <w:top w:val="none" w:sz="0" w:space="0" w:color="auto"/>
        <w:left w:val="none" w:sz="0" w:space="0" w:color="auto"/>
        <w:bottom w:val="none" w:sz="0" w:space="0" w:color="auto"/>
        <w:right w:val="none" w:sz="0" w:space="0" w:color="auto"/>
      </w:divBdr>
    </w:div>
    <w:div w:id="1144589840">
      <w:bodyDiv w:val="1"/>
      <w:marLeft w:val="0"/>
      <w:marRight w:val="0"/>
      <w:marTop w:val="0"/>
      <w:marBottom w:val="0"/>
      <w:divBdr>
        <w:top w:val="none" w:sz="0" w:space="0" w:color="auto"/>
        <w:left w:val="none" w:sz="0" w:space="0" w:color="auto"/>
        <w:bottom w:val="none" w:sz="0" w:space="0" w:color="auto"/>
        <w:right w:val="none" w:sz="0" w:space="0" w:color="auto"/>
      </w:divBdr>
    </w:div>
    <w:div w:id="1214080549">
      <w:bodyDiv w:val="1"/>
      <w:marLeft w:val="0"/>
      <w:marRight w:val="0"/>
      <w:marTop w:val="0"/>
      <w:marBottom w:val="0"/>
      <w:divBdr>
        <w:top w:val="none" w:sz="0" w:space="0" w:color="auto"/>
        <w:left w:val="none" w:sz="0" w:space="0" w:color="auto"/>
        <w:bottom w:val="none" w:sz="0" w:space="0" w:color="auto"/>
        <w:right w:val="none" w:sz="0" w:space="0" w:color="auto"/>
      </w:divBdr>
    </w:div>
    <w:div w:id="18934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198</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mgmde</dc:creator>
  <cp:keywords/>
  <dc:description/>
  <cp:lastModifiedBy> </cp:lastModifiedBy>
  <cp:revision>4</cp:revision>
  <dcterms:created xsi:type="dcterms:W3CDTF">2018-11-12T17:57:00Z</dcterms:created>
  <dcterms:modified xsi:type="dcterms:W3CDTF">2018-11-12T18:15:00Z</dcterms:modified>
</cp:coreProperties>
</file>